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17D2" w:rsidRDefault="003017D2" w:rsidP="003017D2">
      <w:pPr>
        <w:spacing w:line="192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017D2" w:rsidRDefault="003017D2" w:rsidP="003017D2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E2FB6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E2FB6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3017D2" w:rsidRPr="00AE2FB6" w:rsidRDefault="003017D2" w:rsidP="003017D2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E2FB6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3017D2" w:rsidRPr="00AE2FB6" w:rsidRDefault="003017D2" w:rsidP="003017D2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96"/>
        <w:gridCol w:w="3208"/>
        <w:gridCol w:w="3350"/>
      </w:tblGrid>
      <w:tr w:rsidR="00D67B76" w:rsidRPr="00AE2FB6" w:rsidTr="00D325B7">
        <w:trPr>
          <w:trHeight w:val="551"/>
        </w:trPr>
        <w:tc>
          <w:tcPr>
            <w:tcW w:w="3334" w:type="dxa"/>
            <w:shd w:val="clear" w:color="auto" w:fill="auto"/>
          </w:tcPr>
          <w:p w:rsidR="003017D2" w:rsidRPr="000B6825" w:rsidRDefault="00C614EF" w:rsidP="00D325B7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16.11.2017</w:t>
            </w:r>
          </w:p>
        </w:tc>
        <w:tc>
          <w:tcPr>
            <w:tcW w:w="3254" w:type="dxa"/>
            <w:shd w:val="clear" w:color="auto" w:fill="auto"/>
          </w:tcPr>
          <w:p w:rsidR="003017D2" w:rsidRPr="00A6738C" w:rsidRDefault="003017D2" w:rsidP="00D325B7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6738C">
              <w:rPr>
                <w:rFonts w:ascii="Times New Roman" w:hAnsi="Times New Roman"/>
              </w:rPr>
              <w:t xml:space="preserve">м. </w:t>
            </w:r>
            <w:proofErr w:type="spellStart"/>
            <w:r w:rsidRPr="00A6738C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3017D2" w:rsidRPr="000B6825" w:rsidRDefault="00C614EF" w:rsidP="00C614EF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№1633/0/197-17</w:t>
            </w:r>
          </w:p>
        </w:tc>
      </w:tr>
    </w:tbl>
    <w:p w:rsidR="003017D2" w:rsidRPr="00247BC4" w:rsidRDefault="003017D2" w:rsidP="003017D2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⌐                                     </w:t>
      </w:r>
      <w:r w:rsidRPr="00C059B0">
        <w:rPr>
          <w:rFonts w:ascii="Times New Roman" w:hAnsi="Times New Roman"/>
          <w:b/>
          <w:sz w:val="28"/>
          <w:szCs w:val="28"/>
        </w:rPr>
        <w:t xml:space="preserve">         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C059B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C059B0">
        <w:rPr>
          <w:rFonts w:ascii="Times New Roman" w:hAnsi="Times New Roman"/>
          <w:b/>
          <w:sz w:val="28"/>
          <w:szCs w:val="28"/>
        </w:rPr>
        <w:t xml:space="preserve">   </w:t>
      </w:r>
      <w:r w:rsidRPr="00247BC4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02C9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247BC4">
        <w:rPr>
          <w:rFonts w:ascii="Times New Roman" w:hAnsi="Times New Roman"/>
          <w:sz w:val="28"/>
          <w:szCs w:val="28"/>
          <w:lang w:val="uk-UA"/>
        </w:rPr>
        <w:t xml:space="preserve">Про розподіл </w:t>
      </w:r>
      <w:r w:rsidR="002B6A97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002C92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 xml:space="preserve">діалізу, які закуплені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обласною програмою </w:t>
      </w:r>
      <w:r w:rsidRPr="0004309E">
        <w:rPr>
          <w:rFonts w:ascii="Times New Roman" w:hAnsi="Times New Roman"/>
          <w:sz w:val="28"/>
          <w:szCs w:val="28"/>
          <w:lang w:val="uk-UA"/>
        </w:rPr>
        <w:t xml:space="preserve">«Здоров'я </w:t>
      </w:r>
    </w:p>
    <w:p w:rsidR="003017D2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 xml:space="preserve">населення Дніпропетровщини на </w:t>
      </w:r>
    </w:p>
    <w:p w:rsidR="003017D2" w:rsidRPr="00247BC4" w:rsidRDefault="003017D2" w:rsidP="003017D2">
      <w:pPr>
        <w:spacing w:line="300" w:lineRule="exact"/>
        <w:rPr>
          <w:rFonts w:ascii="Times New Roman" w:hAnsi="Times New Roman"/>
          <w:sz w:val="28"/>
          <w:szCs w:val="28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2015 – 2019 роки»</w:t>
      </w:r>
    </w:p>
    <w:p w:rsidR="003017D2" w:rsidRDefault="003017D2" w:rsidP="003017D2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47BC4">
        <w:rPr>
          <w:rFonts w:ascii="Times New Roman" w:hAnsi="Times New Roman" w:cs="Times New Roman"/>
          <w:sz w:val="28"/>
          <w:szCs w:val="28"/>
          <w:lang w:val="uk-UA"/>
        </w:rPr>
        <w:t xml:space="preserve">З метою цільового та раціонального використання </w:t>
      </w:r>
      <w:r w:rsidR="002B6A97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2D6CF0">
        <w:rPr>
          <w:rFonts w:ascii="Times New Roman" w:hAnsi="Times New Roman" w:cs="Times New Roman"/>
          <w:sz w:val="28"/>
          <w:szCs w:val="28"/>
          <w:lang w:val="uk-UA"/>
        </w:rPr>
        <w:t>гемо</w:t>
      </w:r>
      <w:r>
        <w:rPr>
          <w:rFonts w:ascii="Times New Roman" w:hAnsi="Times New Roman" w:cs="Times New Roman"/>
          <w:sz w:val="28"/>
          <w:szCs w:val="28"/>
          <w:lang w:val="uk-UA"/>
        </w:rPr>
        <w:t>діалізу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, що закуплені в рамках обласної програми «Здоров'я населення Дніпропетровщини на 2015 – 2019 роки» за заходом програми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п.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п</w:t>
      </w:r>
      <w:proofErr w:type="spellEnd"/>
      <w:r w:rsidR="00854D26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12</w:t>
      </w:r>
      <w:r w:rsidR="00854D26">
        <w:rPr>
          <w:rFonts w:ascii="Times New Roman" w:hAnsi="Times New Roman" w:cs="Times New Roman"/>
          <w:sz w:val="28"/>
          <w:szCs w:val="28"/>
          <w:lang w:val="uk-UA"/>
        </w:rPr>
        <w:t>.1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 xml:space="preserve">«Забезпечення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медичними послугами, </w:t>
      </w:r>
      <w:r w:rsidRPr="0004309E">
        <w:rPr>
          <w:rFonts w:ascii="Times New Roman" w:hAnsi="Times New Roman" w:cs="Times New Roman"/>
          <w:sz w:val="28"/>
          <w:szCs w:val="28"/>
          <w:lang w:val="uk-UA"/>
        </w:rPr>
        <w:t>витратними матеріалами та лікарськими засобами хворих, які отримують замісну ниркову терапію методом програмного гемодіалізу та перитонеального діалізу»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04309E" w:rsidRDefault="003017D2" w:rsidP="003017D2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04309E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3017D2" w:rsidRPr="0004309E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AF3AC9" w:rsidRDefault="003017D2" w:rsidP="003017D2">
      <w:pPr>
        <w:tabs>
          <w:tab w:val="left" w:pos="540"/>
        </w:tabs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1. Затвердити розподіл (далі - Розподіл) </w:t>
      </w:r>
      <w:r w:rsidR="00515592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D2731F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відповідно до специфікації «</w:t>
      </w:r>
      <w:r>
        <w:rPr>
          <w:rFonts w:ascii="Times New Roman" w:hAnsi="Times New Roman"/>
          <w:sz w:val="28"/>
          <w:szCs w:val="28"/>
          <w:lang w:val="uk-UA"/>
        </w:rPr>
        <w:t xml:space="preserve">ДК 021:2015: </w:t>
      </w:r>
      <w:r w:rsidR="00515592">
        <w:rPr>
          <w:rFonts w:ascii="Times New Roman" w:hAnsi="Times New Roman"/>
          <w:sz w:val="28"/>
          <w:szCs w:val="28"/>
          <w:lang w:val="uk-UA"/>
        </w:rPr>
        <w:t>33180000-5</w:t>
      </w:r>
      <w:r>
        <w:rPr>
          <w:rFonts w:ascii="Times New Roman" w:hAnsi="Times New Roman"/>
          <w:sz w:val="28"/>
          <w:szCs w:val="28"/>
          <w:lang w:val="uk-UA"/>
        </w:rPr>
        <w:t xml:space="preserve"> –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Апаратура для підтримування фізіологічних функцій організму (витратні матеріали для </w:t>
      </w:r>
      <w:r w:rsidR="00D67B76">
        <w:rPr>
          <w:rFonts w:ascii="Times New Roman" w:hAnsi="Times New Roman"/>
          <w:sz w:val="28"/>
          <w:szCs w:val="28"/>
          <w:lang w:val="uk-UA"/>
        </w:rPr>
        <w:t>гемо</w:t>
      </w:r>
      <w:r w:rsidR="00EE7C1F">
        <w:rPr>
          <w:rFonts w:ascii="Times New Roman" w:hAnsi="Times New Roman"/>
          <w:sz w:val="28"/>
          <w:szCs w:val="28"/>
          <w:lang w:val="uk-UA"/>
        </w:rPr>
        <w:t>діалізу)</w:t>
      </w:r>
      <w:r w:rsidR="00406741">
        <w:rPr>
          <w:rFonts w:ascii="Times New Roman" w:hAnsi="Times New Roman"/>
          <w:sz w:val="28"/>
          <w:szCs w:val="28"/>
          <w:lang w:val="uk-UA"/>
        </w:rPr>
        <w:t>» до договору №</w:t>
      </w:r>
      <w:r w:rsidR="00697458">
        <w:rPr>
          <w:rFonts w:ascii="Times New Roman" w:hAnsi="Times New Roman"/>
          <w:sz w:val="28"/>
          <w:szCs w:val="28"/>
          <w:lang w:val="uk-UA"/>
        </w:rPr>
        <w:t>145</w:t>
      </w:r>
      <w:r w:rsidR="00406741">
        <w:rPr>
          <w:rFonts w:ascii="Times New Roman" w:hAnsi="Times New Roman"/>
          <w:sz w:val="28"/>
          <w:szCs w:val="28"/>
          <w:lang w:val="uk-UA"/>
        </w:rPr>
        <w:t>/2017-</w:t>
      </w:r>
      <w:r w:rsidR="00D67B76">
        <w:rPr>
          <w:rFonts w:ascii="Times New Roman" w:hAnsi="Times New Roman"/>
          <w:sz w:val="28"/>
          <w:szCs w:val="28"/>
          <w:lang w:val="uk-UA"/>
        </w:rPr>
        <w:t>97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D67B76">
        <w:rPr>
          <w:rFonts w:ascii="Times New Roman" w:hAnsi="Times New Roman"/>
          <w:sz w:val="28"/>
          <w:szCs w:val="28"/>
          <w:lang w:val="uk-UA"/>
        </w:rPr>
        <w:t>10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>
        <w:rPr>
          <w:rFonts w:ascii="Times New Roman" w:hAnsi="Times New Roman"/>
          <w:sz w:val="28"/>
          <w:szCs w:val="28"/>
          <w:lang w:val="uk-UA"/>
        </w:rPr>
        <w:t xml:space="preserve"> 2017 року, </w:t>
      </w:r>
      <w:r w:rsidRPr="00AF3AC9">
        <w:rPr>
          <w:rFonts w:ascii="Times New Roman" w:hAnsi="Times New Roman"/>
          <w:sz w:val="28"/>
          <w:szCs w:val="28"/>
          <w:lang w:val="uk-UA"/>
        </w:rPr>
        <w:t>згідно з додатком.</w:t>
      </w:r>
    </w:p>
    <w:p w:rsidR="009E5E99" w:rsidRPr="00AF3AC9" w:rsidRDefault="003017D2" w:rsidP="009E5E99">
      <w:pPr>
        <w:spacing w:line="300" w:lineRule="exact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 </w:t>
      </w:r>
      <w:r w:rsidR="00D67B76">
        <w:rPr>
          <w:rFonts w:ascii="Times New Roman" w:hAnsi="Times New Roman"/>
          <w:sz w:val="28"/>
          <w:szCs w:val="28"/>
          <w:lang w:val="uk-UA"/>
        </w:rPr>
        <w:t>В.о. головного лікаря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КЗ «</w:t>
      </w:r>
      <w:r w:rsidR="00697458">
        <w:rPr>
          <w:rFonts w:ascii="Times New Roman" w:hAnsi="Times New Roman"/>
          <w:sz w:val="28"/>
          <w:szCs w:val="28"/>
          <w:lang w:val="uk-UA"/>
        </w:rPr>
        <w:t>Павлоградська міська лікарня №4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="009E5E99">
        <w:rPr>
          <w:rFonts w:ascii="Times New Roman" w:hAnsi="Times New Roman"/>
          <w:sz w:val="28"/>
          <w:szCs w:val="28"/>
          <w:lang w:val="uk-UA"/>
        </w:rPr>
        <w:t>ДОР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» (</w:t>
      </w:r>
      <w:proofErr w:type="spellStart"/>
      <w:r w:rsidR="00697458">
        <w:rPr>
          <w:rFonts w:ascii="Times New Roman" w:hAnsi="Times New Roman"/>
          <w:sz w:val="28"/>
          <w:szCs w:val="28"/>
          <w:lang w:val="uk-UA"/>
        </w:rPr>
        <w:t>Костюкова</w:t>
      </w:r>
      <w:proofErr w:type="spellEnd"/>
      <w:r w:rsidR="009E5E99">
        <w:rPr>
          <w:rFonts w:ascii="Times New Roman" w:hAnsi="Times New Roman"/>
          <w:sz w:val="28"/>
          <w:szCs w:val="28"/>
          <w:lang w:val="uk-UA"/>
        </w:rPr>
        <w:t>), як закладу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одержувач</w:t>
      </w:r>
      <w:r w:rsidR="009E5E99">
        <w:rPr>
          <w:rFonts w:ascii="Times New Roman" w:hAnsi="Times New Roman"/>
          <w:sz w:val="28"/>
          <w:szCs w:val="28"/>
          <w:lang w:val="uk-UA"/>
        </w:rPr>
        <w:t>у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 матеріаль</w:t>
      </w:r>
      <w:r w:rsidR="009E5E99">
        <w:rPr>
          <w:rFonts w:ascii="Times New Roman" w:hAnsi="Times New Roman"/>
          <w:sz w:val="28"/>
          <w:szCs w:val="28"/>
          <w:lang w:val="uk-UA"/>
        </w:rPr>
        <w:t>них цінностей (далі – Одержувач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9E5E99">
        <w:rPr>
          <w:rFonts w:ascii="Times New Roman" w:hAnsi="Times New Roman"/>
          <w:sz w:val="28"/>
          <w:szCs w:val="28"/>
          <w:lang w:val="uk-UA"/>
        </w:rPr>
        <w:t>забезпечити</w:t>
      </w:r>
      <w:r w:rsidR="009E5E99" w:rsidRPr="00AF3AC9">
        <w:rPr>
          <w:rFonts w:ascii="Times New Roman" w:hAnsi="Times New Roman"/>
          <w:sz w:val="28"/>
          <w:szCs w:val="28"/>
          <w:lang w:val="uk-UA"/>
        </w:rPr>
        <w:t>:</w:t>
      </w:r>
    </w:p>
    <w:p w:rsidR="003017D2" w:rsidRPr="00AF3AC9" w:rsidRDefault="003017D2" w:rsidP="009E5E99">
      <w:pPr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2.1. </w:t>
      </w:r>
      <w:r>
        <w:rPr>
          <w:rFonts w:ascii="Times New Roman" w:hAnsi="Times New Roman"/>
          <w:sz w:val="28"/>
          <w:szCs w:val="28"/>
          <w:lang w:val="uk-UA"/>
        </w:rPr>
        <w:t>О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тримання </w:t>
      </w:r>
      <w:r w:rsidR="00515592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>
        <w:rPr>
          <w:rFonts w:ascii="Times New Roman" w:hAnsi="Times New Roman"/>
          <w:sz w:val="28"/>
          <w:szCs w:val="28"/>
          <w:lang w:val="uk-UA"/>
        </w:rPr>
        <w:t xml:space="preserve">для забезпечення хворих, які отримують замісну ниркову терапію методом </w:t>
      </w:r>
      <w:r w:rsidR="009E5E99">
        <w:rPr>
          <w:rFonts w:ascii="Times New Roman" w:hAnsi="Times New Roman"/>
          <w:sz w:val="28"/>
          <w:szCs w:val="28"/>
          <w:lang w:val="uk-UA"/>
        </w:rPr>
        <w:t>гемо</w:t>
      </w:r>
      <w:r>
        <w:rPr>
          <w:rFonts w:ascii="Times New Roman" w:hAnsi="Times New Roman"/>
          <w:sz w:val="28"/>
          <w:szCs w:val="28"/>
          <w:lang w:val="uk-UA"/>
        </w:rPr>
        <w:t>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у кількості та за переліком згідно з розподілом.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2.2. </w:t>
      </w:r>
      <w:r>
        <w:rPr>
          <w:rFonts w:ascii="Times New Roman" w:hAnsi="Times New Roman"/>
          <w:sz w:val="28"/>
          <w:szCs w:val="28"/>
          <w:lang w:val="uk-UA"/>
        </w:rPr>
        <w:t>П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ерсональну відповідальність та контроль за збереженням і раціональним використанням </w:t>
      </w:r>
      <w:r>
        <w:rPr>
          <w:rFonts w:ascii="Times New Roman" w:hAnsi="Times New Roman"/>
          <w:sz w:val="28"/>
          <w:szCs w:val="28"/>
          <w:lang w:val="uk-UA"/>
        </w:rPr>
        <w:t xml:space="preserve">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для забезпечення хворих, які отримують замісну ниркову терапію методом </w:t>
      </w:r>
      <w:r w:rsidR="00EE7C1F">
        <w:rPr>
          <w:rFonts w:ascii="Times New Roman" w:hAnsi="Times New Roman" w:cs="Times New Roman"/>
          <w:sz w:val="28"/>
          <w:szCs w:val="28"/>
          <w:lang w:val="uk-UA"/>
        </w:rPr>
        <w:t>гемодіалізу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2.3. У випадку виникнення питань стосовно якості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заздалегідь інформувати департамент охорони здоров’я облдержадміністрації для прийняття відповідних рішень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>.</w:t>
      </w:r>
    </w:p>
    <w:p w:rsidR="003017D2" w:rsidRPr="00004A4C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2.4. </w:t>
      </w:r>
      <w:r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блік отриманих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 w:rsidRPr="00004A4C">
        <w:rPr>
          <w:rFonts w:ascii="Times New Roman" w:hAnsi="Times New Roman" w:cs="Times New Roman"/>
          <w:sz w:val="28"/>
          <w:szCs w:val="28"/>
          <w:lang w:val="uk-UA"/>
        </w:rPr>
        <w:t xml:space="preserve"> відповідно до наказу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Міністерства фінансів України від 29 грудня 2015 року № 1219 «Про </w:t>
      </w: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затвердження деяких нормативно-правових актів з бухгалтерського обліку в державному секторі» із змінами та доповненнями.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Style w:val="a6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2.5.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Копії накладних, актів прийому-передачі та авізо про отримання </w:t>
      </w:r>
      <w:r w:rsidR="00E42E06">
        <w:rPr>
          <w:rFonts w:ascii="Times New Roman" w:hAnsi="Times New Roman" w:cs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до відділу бухгалтерського обліку та зведеної звітності </w:t>
      </w:r>
      <w:r w:rsidRPr="00AF3AC9">
        <w:rPr>
          <w:rStyle w:val="a6"/>
          <w:szCs w:val="28"/>
        </w:rPr>
        <w:t>департаменту охорони здоров'я облдержадміністрації: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left="4956"/>
        <w:rPr>
          <w:rFonts w:ascii="Times New Roman" w:hAnsi="Times New Roman"/>
          <w:bCs/>
          <w:color w:val="000000"/>
          <w:sz w:val="28"/>
          <w:szCs w:val="28"/>
          <w:lang w:val="uk-UA"/>
        </w:rPr>
      </w:pP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Термін: 1 день після отримання </w:t>
      </w:r>
      <w:r w:rsidRPr="00AF3AC9">
        <w:rPr>
          <w:rFonts w:ascii="Times New Roman" w:hAnsi="Times New Roman"/>
          <w:sz w:val="28"/>
          <w:szCs w:val="28"/>
          <w:lang w:val="uk-UA"/>
        </w:rPr>
        <w:t>лікарських засобів</w:t>
      </w:r>
      <w:r w:rsidRPr="00AF3AC9">
        <w:rPr>
          <w:rFonts w:ascii="Times New Roman" w:hAnsi="Times New Roman"/>
          <w:bCs/>
          <w:color w:val="000000"/>
          <w:sz w:val="28"/>
          <w:szCs w:val="28"/>
          <w:lang w:val="uk-UA"/>
        </w:rPr>
        <w:t xml:space="preserve"> відповідно до затвердженого розподілу.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2.6</w:t>
      </w: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Подання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відділу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бухгалтерського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обліку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зведеної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звітності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департаменту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охорони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здоров’я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облдержадміністрації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на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списання</w:t>
      </w:r>
      <w:proofErr w:type="spellEnd"/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щомісячно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firstLine="709"/>
        <w:jc w:val="both"/>
        <w:rPr>
          <w:rFonts w:ascii="Times New Roman" w:eastAsiaTheme="minorHAnsi" w:hAnsi="Times New Roman"/>
          <w:color w:val="000000"/>
          <w:sz w:val="28"/>
          <w:szCs w:val="28"/>
          <w:lang w:eastAsia="en-US"/>
        </w:rPr>
      </w:pPr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та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актів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звіряння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залишків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. </w:t>
      </w:r>
    </w:p>
    <w:p w:rsidR="003017D2" w:rsidRPr="004065F0" w:rsidRDefault="003017D2" w:rsidP="003017D2">
      <w:pPr>
        <w:tabs>
          <w:tab w:val="left" w:pos="1701"/>
        </w:tabs>
        <w:autoSpaceDE w:val="0"/>
        <w:autoSpaceDN w:val="0"/>
        <w:adjustRightInd w:val="0"/>
        <w:spacing w:line="300" w:lineRule="exact"/>
        <w:ind w:left="4956"/>
        <w:jc w:val="both"/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</w:pP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Термін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: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щоквартально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до 3 числа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місяця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,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наступного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 xml:space="preserve"> за </w:t>
      </w:r>
      <w:proofErr w:type="spellStart"/>
      <w:r>
        <w:rPr>
          <w:rFonts w:ascii="Times New Roman" w:eastAsiaTheme="minorHAnsi" w:hAnsi="Times New Roman"/>
          <w:color w:val="000000"/>
          <w:sz w:val="28"/>
          <w:szCs w:val="28"/>
          <w:lang w:eastAsia="en-US"/>
        </w:rPr>
        <w:t>звітним</w:t>
      </w:r>
      <w:proofErr w:type="spellEnd"/>
      <w:r>
        <w:rPr>
          <w:rFonts w:ascii="Times New Roman" w:eastAsiaTheme="minorHAnsi" w:hAnsi="Times New Roman"/>
          <w:color w:val="000000"/>
          <w:sz w:val="28"/>
          <w:szCs w:val="28"/>
          <w:lang w:val="uk-UA" w:eastAsia="en-US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3. Призначити відповідальну особу за отримання </w:t>
      </w:r>
      <w:r w:rsidR="00E42E06">
        <w:rPr>
          <w:rFonts w:ascii="Times New Roman" w:hAnsi="Times New Roman"/>
          <w:sz w:val="28"/>
          <w:szCs w:val="28"/>
          <w:lang w:val="uk-UA"/>
        </w:rPr>
        <w:t xml:space="preserve">витратних матеріалів </w:t>
      </w:r>
      <w:r w:rsidRPr="00AF3AC9">
        <w:rPr>
          <w:rFonts w:ascii="Times New Roman" w:hAnsi="Times New Roman"/>
          <w:sz w:val="28"/>
          <w:szCs w:val="28"/>
          <w:lang w:val="uk-UA"/>
        </w:rPr>
        <w:t>по департаменту охорони здоров’я облдержадміністрації:</w:t>
      </w:r>
    </w:p>
    <w:p w:rsidR="003017D2" w:rsidRPr="00AF3AC9" w:rsidRDefault="003017D2" w:rsidP="003017D2">
      <w:pPr>
        <w:pStyle w:val="a7"/>
        <w:tabs>
          <w:tab w:val="left" w:pos="1276"/>
        </w:tabs>
        <w:spacing w:line="300" w:lineRule="exact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3.1. Литвиненко Олесю Костянтинівну - головного спеціаліста відділу бухгалтерського обліку та зведеної звітності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 Відділу бухгалтерського обліку та зведеної звітності департаменту охорони здоров’я облдержадміністрації забезпечити: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4.1. Передачу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у кількості та за переліком згідно з додатком.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4.2. Здійснення розрахунків за документами первин</w:t>
      </w:r>
      <w:r w:rsidR="004820C6">
        <w:rPr>
          <w:rFonts w:ascii="Times New Roman" w:hAnsi="Times New Roman"/>
          <w:sz w:val="28"/>
          <w:szCs w:val="28"/>
          <w:lang w:val="uk-UA"/>
        </w:rPr>
        <w:t>ного обліку, засвідчених підписами закладів Одержувачів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 w:rsidRPr="00AF3AC9">
        <w:rPr>
          <w:rFonts w:ascii="Times New Roman" w:hAnsi="Times New Roman"/>
          <w:sz w:val="28"/>
          <w:szCs w:val="28"/>
          <w:lang w:val="uk-UA"/>
        </w:rPr>
        <w:t>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4.3. Підписання накладних тільки за наявністю актів приймання-передачі.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 xml:space="preserve">4.4. Складання відповідних актів за результатами передачі </w:t>
      </w:r>
      <w:r w:rsidR="00E42E06">
        <w:rPr>
          <w:rFonts w:ascii="Times New Roman" w:hAnsi="Times New Roman"/>
          <w:sz w:val="28"/>
          <w:szCs w:val="28"/>
          <w:lang w:val="uk-UA"/>
        </w:rPr>
        <w:t>витратних матеріалів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F3AC9">
        <w:rPr>
          <w:rFonts w:ascii="Times New Roman" w:hAnsi="Times New Roman"/>
          <w:sz w:val="28"/>
          <w:szCs w:val="28"/>
          <w:lang w:val="uk-UA"/>
        </w:rPr>
        <w:t>в установленому порядку.</w:t>
      </w:r>
    </w:p>
    <w:p w:rsidR="003017D2" w:rsidRPr="00AF3AC9" w:rsidRDefault="003017D2" w:rsidP="003017D2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5.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3017D2" w:rsidRPr="00AF3AC9" w:rsidRDefault="003017D2" w:rsidP="003017D2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lang w:val="uk-UA"/>
        </w:rPr>
        <w:t>6. Контроль за виконанням даного наказу покласти на заступників директора департаменту, відповідальних за напрямками.</w:t>
      </w:r>
    </w:p>
    <w:p w:rsidR="003017D2" w:rsidRPr="00AF3AC9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F3AC9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3017D2" w:rsidRPr="00AF3AC9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F3AC9">
        <w:rPr>
          <w:rFonts w:ascii="Times New Roman" w:hAnsi="Times New Roman" w:cs="Times New Roman"/>
          <w:sz w:val="28"/>
          <w:szCs w:val="28"/>
          <w:lang w:val="uk-UA"/>
        </w:rPr>
        <w:t>- доповідн</w:t>
      </w:r>
      <w:r>
        <w:rPr>
          <w:rFonts w:ascii="Times New Roman" w:hAnsi="Times New Roman" w:cs="Times New Roman"/>
          <w:sz w:val="28"/>
          <w:szCs w:val="28"/>
          <w:lang w:val="uk-UA"/>
        </w:rPr>
        <w:t>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11AC1">
        <w:rPr>
          <w:rFonts w:ascii="Times New Roman" w:hAnsi="Times New Roman" w:cs="Times New Roman"/>
          <w:sz w:val="28"/>
          <w:szCs w:val="28"/>
          <w:lang w:val="ru-RU"/>
        </w:rPr>
        <w:t>члена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тендерного 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комітету департаменту охорони здоров’я облдержадміністрації </w:t>
      </w:r>
      <w:r>
        <w:rPr>
          <w:rFonts w:ascii="Times New Roman" w:hAnsi="Times New Roman" w:cs="Times New Roman"/>
          <w:sz w:val="28"/>
          <w:szCs w:val="28"/>
          <w:lang w:val="uk-UA"/>
        </w:rPr>
        <w:t>Луценко Я.С.</w:t>
      </w:r>
      <w:r w:rsidRPr="00AF3AC9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3017D2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специфікація</w:t>
      </w:r>
      <w:r w:rsidRPr="00AF3AC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67B76" w:rsidRPr="00AF3AC9">
        <w:rPr>
          <w:rFonts w:ascii="Times New Roman" w:hAnsi="Times New Roman"/>
          <w:sz w:val="28"/>
          <w:szCs w:val="28"/>
          <w:lang w:val="uk-UA"/>
        </w:rPr>
        <w:t>«</w:t>
      </w:r>
      <w:r w:rsidR="00D67B76">
        <w:rPr>
          <w:rFonts w:ascii="Times New Roman" w:hAnsi="Times New Roman"/>
          <w:sz w:val="28"/>
          <w:szCs w:val="28"/>
          <w:lang w:val="uk-UA"/>
        </w:rPr>
        <w:t>ДК 021:2015: 33180000-5 – Апаратура для підтримування фізіологічних функцій організму (витратні матеріали для гемодіалізу)» до договору №14</w:t>
      </w:r>
      <w:r w:rsidR="00697458">
        <w:rPr>
          <w:rFonts w:ascii="Times New Roman" w:hAnsi="Times New Roman"/>
          <w:sz w:val="28"/>
          <w:szCs w:val="28"/>
          <w:lang w:val="uk-UA"/>
        </w:rPr>
        <w:t>5</w:t>
      </w:r>
      <w:r w:rsidR="00D67B76">
        <w:rPr>
          <w:rFonts w:ascii="Times New Roman" w:hAnsi="Times New Roman"/>
          <w:sz w:val="28"/>
          <w:szCs w:val="28"/>
          <w:lang w:val="uk-UA"/>
        </w:rPr>
        <w:t>/2017-97 від 10 листопада 2017 року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:rsidR="003017D2" w:rsidRPr="009D2F2E" w:rsidRDefault="003017D2" w:rsidP="003017D2">
      <w:pPr>
        <w:pStyle w:val="a4"/>
        <w:spacing w:line="300" w:lineRule="exact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D2F2E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9D2F2E">
        <w:rPr>
          <w:rFonts w:ascii="Times New Roman" w:hAnsi="Times New Roman" w:cs="Times New Roman"/>
          <w:sz w:val="28"/>
          <w:szCs w:val="28"/>
          <w:lang w:val="uk-UA"/>
        </w:rPr>
        <w:tab/>
        <w:t xml:space="preserve">лист </w:t>
      </w:r>
      <w:r w:rsidR="00D67B76">
        <w:rPr>
          <w:rFonts w:ascii="Times New Roman" w:hAnsi="Times New Roman" w:cs="Times New Roman"/>
          <w:sz w:val="28"/>
          <w:szCs w:val="28"/>
          <w:lang w:val="uk-UA"/>
        </w:rPr>
        <w:t xml:space="preserve">в.о. </w:t>
      </w:r>
      <w:r w:rsidR="00D67B76">
        <w:rPr>
          <w:rFonts w:ascii="Times New Roman" w:hAnsi="Times New Roman"/>
          <w:sz w:val="28"/>
          <w:szCs w:val="28"/>
          <w:lang w:val="uk-UA"/>
        </w:rPr>
        <w:t>головного лікаря КЗ «</w:t>
      </w:r>
      <w:r w:rsidR="00697458">
        <w:rPr>
          <w:rFonts w:ascii="Times New Roman" w:hAnsi="Times New Roman"/>
          <w:sz w:val="28"/>
          <w:szCs w:val="28"/>
          <w:lang w:val="uk-UA"/>
        </w:rPr>
        <w:t>Павлоградська міська лікарня №4</w:t>
      </w:r>
      <w:r w:rsidR="00D67B76">
        <w:rPr>
          <w:rFonts w:ascii="Times New Roman" w:hAnsi="Times New Roman"/>
          <w:sz w:val="28"/>
          <w:szCs w:val="28"/>
          <w:lang w:val="uk-UA"/>
        </w:rPr>
        <w:t xml:space="preserve">» ДОР» </w:t>
      </w:r>
      <w:r w:rsidR="00406741">
        <w:rPr>
          <w:rFonts w:ascii="Times New Roman" w:hAnsi="Times New Roman"/>
          <w:sz w:val="28"/>
          <w:szCs w:val="28"/>
          <w:lang w:val="uk-UA"/>
        </w:rPr>
        <w:t xml:space="preserve"> від </w:t>
      </w:r>
      <w:r w:rsidR="00D67B76">
        <w:rPr>
          <w:rFonts w:ascii="Times New Roman" w:hAnsi="Times New Roman"/>
          <w:sz w:val="28"/>
          <w:szCs w:val="28"/>
          <w:lang w:val="uk-UA"/>
        </w:rPr>
        <w:t>13</w:t>
      </w:r>
      <w:r w:rsidR="00EE7C1F">
        <w:rPr>
          <w:rFonts w:ascii="Times New Roman" w:hAnsi="Times New Roman"/>
          <w:sz w:val="28"/>
          <w:szCs w:val="28"/>
          <w:lang w:val="uk-UA"/>
        </w:rPr>
        <w:t xml:space="preserve"> листопада</w:t>
      </w:r>
      <w:r w:rsidR="009E5E99">
        <w:rPr>
          <w:rFonts w:ascii="Times New Roman" w:hAnsi="Times New Roman"/>
          <w:sz w:val="28"/>
          <w:szCs w:val="28"/>
          <w:lang w:val="uk-UA"/>
        </w:rPr>
        <w:t xml:space="preserve"> 2017 року №</w:t>
      </w:r>
      <w:r w:rsidR="00697458">
        <w:rPr>
          <w:rFonts w:ascii="Times New Roman" w:hAnsi="Times New Roman"/>
          <w:sz w:val="28"/>
          <w:szCs w:val="28"/>
          <w:lang w:val="uk-UA"/>
        </w:rPr>
        <w:t>2650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017D2" w:rsidRDefault="003017D2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E5E99" w:rsidRDefault="009E5E99" w:rsidP="003017D2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017D2" w:rsidRPr="005A2BE1" w:rsidRDefault="00D67B76" w:rsidP="003017D2">
      <w:pPr>
        <w:spacing w:line="300" w:lineRule="exact"/>
        <w:jc w:val="both"/>
        <w:rPr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В.о. д</w:t>
      </w:r>
      <w:r w:rsidR="003017D2">
        <w:rPr>
          <w:rFonts w:ascii="Times New Roman" w:hAnsi="Times New Roman"/>
          <w:sz w:val="28"/>
          <w:szCs w:val="28"/>
          <w:lang w:val="uk-UA"/>
        </w:rPr>
        <w:t>и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>ректор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="003017D2" w:rsidRPr="00424C23">
        <w:rPr>
          <w:rFonts w:ascii="Times New Roman" w:hAnsi="Times New Roman"/>
          <w:sz w:val="28"/>
          <w:szCs w:val="28"/>
          <w:lang w:val="uk-UA"/>
        </w:rPr>
        <w:t xml:space="preserve"> департаменту            </w:t>
      </w:r>
      <w:r w:rsidR="003017D2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</w:t>
      </w:r>
      <w:r>
        <w:rPr>
          <w:rFonts w:ascii="Times New Roman" w:hAnsi="Times New Roman"/>
          <w:sz w:val="28"/>
          <w:szCs w:val="28"/>
          <w:lang w:val="uk-UA"/>
        </w:rPr>
        <w:t>В.В.Кулик</w:t>
      </w:r>
    </w:p>
    <w:p w:rsidR="003017D2" w:rsidRDefault="003017D2" w:rsidP="003017D2">
      <w:pPr>
        <w:rPr>
          <w:lang w:val="uk-UA"/>
        </w:rPr>
        <w:sectPr w:rsidR="003017D2" w:rsidSect="004820C6">
          <w:headerReference w:type="even" r:id="rId7"/>
          <w:headerReference w:type="default" r:id="rId8"/>
          <w:pgSz w:w="11906" w:h="16838"/>
          <w:pgMar w:top="567" w:right="567" w:bottom="794" w:left="1701" w:header="709" w:footer="709" w:gutter="0"/>
          <w:cols w:space="708"/>
          <w:titlePg/>
          <w:docGrid w:linePitch="360"/>
        </w:sectPr>
      </w:pPr>
    </w:p>
    <w:p w:rsidR="00234123" w:rsidRPr="004820C6" w:rsidRDefault="003017D2" w:rsidP="004820C6">
      <w:pPr>
        <w:ind w:left="1416"/>
        <w:jc w:val="both"/>
        <w:rPr>
          <w:lang w:val="uk-UA"/>
        </w:rPr>
      </w:pPr>
      <w:r w:rsidRPr="00FC3095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sectPr w:rsidR="00234123" w:rsidRPr="004820C6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576D7" w:rsidRDefault="005576D7" w:rsidP="002633B1">
      <w:r>
        <w:separator/>
      </w:r>
    </w:p>
  </w:endnote>
  <w:endnote w:type="continuationSeparator" w:id="0">
    <w:p w:rsidR="005576D7" w:rsidRDefault="005576D7" w:rsidP="002633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576D7" w:rsidRDefault="005576D7" w:rsidP="002633B1">
      <w:r>
        <w:separator/>
      </w:r>
    </w:p>
  </w:footnote>
  <w:footnote w:type="continuationSeparator" w:id="0">
    <w:p w:rsidR="005576D7" w:rsidRDefault="005576D7" w:rsidP="002633B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5E2F9D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4820C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5576D7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5E2F9D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4820C6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C614EF">
      <w:rPr>
        <w:rStyle w:val="aa"/>
        <w:rFonts w:ascii="Times New Roman" w:hAnsi="Times New Roman"/>
        <w:noProof/>
      </w:rPr>
      <w:t>3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5576D7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7D2"/>
    <w:rsid w:val="00002C92"/>
    <w:rsid w:val="000F1D42"/>
    <w:rsid w:val="00190E2F"/>
    <w:rsid w:val="00234123"/>
    <w:rsid w:val="00245492"/>
    <w:rsid w:val="002633B1"/>
    <w:rsid w:val="002B6A97"/>
    <w:rsid w:val="002D6CF0"/>
    <w:rsid w:val="002E5012"/>
    <w:rsid w:val="003017D2"/>
    <w:rsid w:val="003A2418"/>
    <w:rsid w:val="003C46E2"/>
    <w:rsid w:val="003F6697"/>
    <w:rsid w:val="00406741"/>
    <w:rsid w:val="004200C5"/>
    <w:rsid w:val="004820C6"/>
    <w:rsid w:val="004D6652"/>
    <w:rsid w:val="00500439"/>
    <w:rsid w:val="00515592"/>
    <w:rsid w:val="005576D7"/>
    <w:rsid w:val="005E2F9D"/>
    <w:rsid w:val="00697458"/>
    <w:rsid w:val="00706C1A"/>
    <w:rsid w:val="00763CA0"/>
    <w:rsid w:val="00786347"/>
    <w:rsid w:val="007C476F"/>
    <w:rsid w:val="00832672"/>
    <w:rsid w:val="00854D26"/>
    <w:rsid w:val="00892AC8"/>
    <w:rsid w:val="009E5E99"/>
    <w:rsid w:val="00B0742A"/>
    <w:rsid w:val="00B70AC5"/>
    <w:rsid w:val="00BE6F5B"/>
    <w:rsid w:val="00C614EF"/>
    <w:rsid w:val="00C83DF4"/>
    <w:rsid w:val="00CC07AE"/>
    <w:rsid w:val="00D003FC"/>
    <w:rsid w:val="00D22146"/>
    <w:rsid w:val="00D2731F"/>
    <w:rsid w:val="00D67B76"/>
    <w:rsid w:val="00E329D9"/>
    <w:rsid w:val="00E42E06"/>
    <w:rsid w:val="00E53F5E"/>
    <w:rsid w:val="00EE7C1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7D2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3017D2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3017D2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3017D2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3017D2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3017D2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3017D2"/>
    <w:pPr>
      <w:ind w:left="720"/>
    </w:pPr>
  </w:style>
  <w:style w:type="paragraph" w:styleId="a8">
    <w:name w:val="header"/>
    <w:basedOn w:val="a"/>
    <w:link w:val="a9"/>
    <w:rsid w:val="003017D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3017D2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3017D2"/>
  </w:style>
  <w:style w:type="paragraph" w:styleId="ab">
    <w:name w:val="Balloon Text"/>
    <w:basedOn w:val="a"/>
    <w:link w:val="ac"/>
    <w:uiPriority w:val="99"/>
    <w:semiHidden/>
    <w:unhideWhenUsed/>
    <w:rsid w:val="003017D2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01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676</Words>
  <Characters>3854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4</cp:revision>
  <cp:lastPrinted>2017-09-14T14:58:00Z</cp:lastPrinted>
  <dcterms:created xsi:type="dcterms:W3CDTF">2017-11-15T20:42:00Z</dcterms:created>
  <dcterms:modified xsi:type="dcterms:W3CDTF">2017-11-17T15:54:00Z</dcterms:modified>
</cp:coreProperties>
</file>